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C3E6" w14:textId="5AF7DEDD" w:rsidR="00DC4D33" w:rsidRPr="00222876" w:rsidRDefault="00222876" w:rsidP="00222876">
      <w:pPr>
        <w:jc w:val="center"/>
        <w:rPr>
          <w:b/>
          <w:bCs/>
          <w:sz w:val="28"/>
          <w:szCs w:val="28"/>
        </w:rPr>
      </w:pPr>
      <w:r w:rsidRPr="00222876">
        <w:rPr>
          <w:b/>
          <w:bCs/>
          <w:sz w:val="28"/>
          <w:szCs w:val="28"/>
        </w:rPr>
        <w:t>Example of Direct Quote Formatting – APA 7</w:t>
      </w:r>
      <w:r w:rsidRPr="00222876">
        <w:rPr>
          <w:b/>
          <w:bCs/>
          <w:sz w:val="28"/>
          <w:szCs w:val="28"/>
          <w:vertAlign w:val="superscript"/>
        </w:rPr>
        <w:t>th</w:t>
      </w:r>
      <w:r w:rsidRPr="00222876">
        <w:rPr>
          <w:b/>
          <w:bCs/>
          <w:sz w:val="28"/>
          <w:szCs w:val="28"/>
        </w:rPr>
        <w:t xml:space="preserve"> edition</w:t>
      </w:r>
    </w:p>
    <w:p w14:paraId="57CCE29A" w14:textId="6A1E1AE4" w:rsidR="00222876" w:rsidRDefault="00222876"/>
    <w:p w14:paraId="1FFA7AB7" w14:textId="05FCD5CB" w:rsidR="00222876" w:rsidRDefault="00222876">
      <w:r>
        <w:rPr>
          <w:noProof/>
        </w:rPr>
        <w:drawing>
          <wp:inline distT="0" distB="0" distL="0" distR="0" wp14:anchorId="4FA275A8" wp14:editId="26888E9E">
            <wp:extent cx="7839075" cy="513397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876" w:rsidSect="002228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76"/>
    <w:rsid w:val="00222876"/>
    <w:rsid w:val="00D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17F8"/>
  <w15:chartTrackingRefBased/>
  <w15:docId w15:val="{996E197B-8706-475F-83A8-6B199632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Courts</dc:creator>
  <cp:keywords/>
  <dc:description/>
  <cp:lastModifiedBy>Bari Courts</cp:lastModifiedBy>
  <cp:revision>1</cp:revision>
  <dcterms:created xsi:type="dcterms:W3CDTF">2021-07-14T21:00:00Z</dcterms:created>
  <dcterms:modified xsi:type="dcterms:W3CDTF">2021-07-14T21:02:00Z</dcterms:modified>
</cp:coreProperties>
</file>